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562593" w:rsidP="00EB6D59" w:rsidRDefault="005E2E38" w14:paraId="672A6659" wp14:textId="77777777">
      <w:pPr>
        <w:jc w:val="center"/>
        <w:rPr>
          <w:noProof/>
          <w:lang w:val="en-US"/>
        </w:rPr>
      </w:pPr>
      <w:r w:rsidRPr="00EB6D59">
        <w:rPr>
          <w:noProof/>
          <w:lang w:val="en-US"/>
        </w:rPr>
        <w:drawing>
          <wp:inline xmlns:wp14="http://schemas.microsoft.com/office/word/2010/wordprocessingDrawing" distT="0" distB="0" distL="0" distR="0" wp14:anchorId="42B90157" wp14:editId="7777777">
            <wp:extent cx="933450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4767B" w:rsidP="00EB6D59" w:rsidRDefault="00A4767B" w14:paraId="0A37501D" wp14:textId="77777777">
      <w:pPr>
        <w:jc w:val="center"/>
        <w:rPr>
          <w:noProof/>
          <w:lang w:val="en-US"/>
        </w:rPr>
      </w:pPr>
    </w:p>
    <w:p xmlns:wp14="http://schemas.microsoft.com/office/word/2010/wordml" w:rsidRPr="00533BC9" w:rsidR="00A4767B" w:rsidP="00A4767B" w:rsidRDefault="00A4767B" w14:paraId="2992E719" wp14:textId="77777777">
      <w:pPr>
        <w:pStyle w:val="Paragraph"/>
        <w:widowControl/>
        <w:jc w:val="center"/>
        <w:rPr>
          <w:rFonts w:ascii="Calibri" w:hAnsi="Calibri" w:cs="Arial"/>
          <w:b/>
          <w:bCs/>
          <w:sz w:val="32"/>
          <w:szCs w:val="32"/>
        </w:rPr>
      </w:pPr>
      <w:r w:rsidRPr="00533BC9">
        <w:rPr>
          <w:rFonts w:ascii="Calibri" w:hAnsi="Calibri" w:cs="Arial"/>
          <w:b/>
          <w:bCs/>
          <w:sz w:val="32"/>
          <w:szCs w:val="32"/>
        </w:rPr>
        <w:t>LANE END FARM TRUST</w:t>
      </w:r>
    </w:p>
    <w:p xmlns:wp14="http://schemas.microsoft.com/office/word/2010/wordml" w:rsidRPr="00533BC9" w:rsidR="00A4767B" w:rsidP="00A4767B" w:rsidRDefault="00A4767B" w14:paraId="4A04E169" wp14:textId="77777777">
      <w:pPr>
        <w:pStyle w:val="Paragraph"/>
        <w:widowControl/>
        <w:jc w:val="center"/>
        <w:rPr>
          <w:rFonts w:ascii="Calibri" w:hAnsi="Calibri" w:cs="Arial"/>
          <w:b/>
          <w:bCs/>
          <w:sz w:val="32"/>
          <w:szCs w:val="32"/>
        </w:rPr>
      </w:pPr>
      <w:r w:rsidRPr="00533BC9">
        <w:rPr>
          <w:rFonts w:ascii="Calibri" w:hAnsi="Calibri" w:cs="Arial"/>
          <w:b/>
          <w:bCs/>
          <w:sz w:val="32"/>
          <w:szCs w:val="32"/>
        </w:rPr>
        <w:t>Environmental Policy</w:t>
      </w:r>
    </w:p>
    <w:p xmlns:wp14="http://schemas.microsoft.com/office/word/2010/wordml" w:rsidRPr="00533BC9" w:rsidR="00A4767B" w:rsidP="00A4767B" w:rsidRDefault="00A4767B" w14:paraId="5DAB6C7B" wp14:textId="77777777">
      <w:pPr>
        <w:jc w:val="both"/>
        <w:rPr>
          <w:rFonts w:ascii="Calibri" w:hAnsi="Calibri" w:cs="Arial"/>
          <w:b/>
          <w:sz w:val="28"/>
          <w:szCs w:val="28"/>
        </w:rPr>
      </w:pPr>
    </w:p>
    <w:p xmlns:wp14="http://schemas.microsoft.com/office/word/2010/wordml" w:rsidRPr="00533BC9" w:rsidR="00A4767B" w:rsidP="00A4767B" w:rsidRDefault="00A4767B" w14:paraId="160990B5" wp14:textId="77777777">
      <w:pPr>
        <w:jc w:val="both"/>
        <w:rPr>
          <w:rFonts w:ascii="Calibri" w:hAnsi="Calibri" w:cs="Arial"/>
          <w:b/>
          <w:sz w:val="28"/>
          <w:szCs w:val="28"/>
        </w:rPr>
      </w:pPr>
      <w:r w:rsidRPr="00533BC9">
        <w:rPr>
          <w:rFonts w:ascii="Calibri" w:hAnsi="Calibri" w:cs="Arial"/>
          <w:b/>
          <w:sz w:val="28"/>
          <w:szCs w:val="28"/>
        </w:rPr>
        <w:t>Environmental Policy Statement</w:t>
      </w:r>
    </w:p>
    <w:p xmlns:wp14="http://schemas.microsoft.com/office/word/2010/wordml" w:rsidRPr="00CC59CC" w:rsidR="00A4767B" w:rsidP="00A4767B" w:rsidRDefault="00A4767B" w14:paraId="3CD276E5" wp14:textId="77777777">
      <w:pPr>
        <w:rPr>
          <w:rFonts w:ascii="Calibri" w:hAnsi="Calibri"/>
          <w:sz w:val="22"/>
          <w:szCs w:val="22"/>
        </w:rPr>
      </w:pPr>
      <w:r w:rsidRPr="00CC59CC">
        <w:rPr>
          <w:rFonts w:ascii="Calibri" w:hAnsi="Calibri"/>
          <w:sz w:val="22"/>
          <w:szCs w:val="22"/>
        </w:rPr>
        <w:t>At Lane End Farm Trust we recognise that all our activities have environmental impacts.  Our organisation has a role to play in protecting the environment and can make a difference.</w:t>
      </w:r>
    </w:p>
    <w:p xmlns:wp14="http://schemas.microsoft.com/office/word/2010/wordml" w:rsidRPr="00CC59CC" w:rsidR="00A4767B" w:rsidP="00A4767B" w:rsidRDefault="00A4767B" w14:paraId="0909EEF0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 xml:space="preserve">Staff, Trustees and Volunteers will consider the effects of their activities on the local and global environment and take appropriate action to minimise use of resources.  </w:t>
      </w:r>
    </w:p>
    <w:p xmlns:wp14="http://schemas.microsoft.com/office/word/2010/wordml" w:rsidRPr="00CC59CC" w:rsidR="00A4767B" w:rsidP="00A4767B" w:rsidRDefault="00A4767B" w14:paraId="3DFF8871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All stakeholders will be encouraged to undertake actions, as outlined in the Environmental Procedures for Lane End Farm Trust, which aim to minimise environmental impact at a local level.</w:t>
      </w:r>
    </w:p>
    <w:p xmlns:wp14="http://schemas.microsoft.com/office/word/2010/wordml" w:rsidRPr="00CC59CC" w:rsidR="00A4767B" w:rsidP="00A4767B" w:rsidRDefault="00A4767B" w14:paraId="07297566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It is our intention to:</w:t>
      </w:r>
    </w:p>
    <w:p xmlns:wp14="http://schemas.microsoft.com/office/word/2010/wordml" w:rsidRPr="00CC59CC" w:rsidR="00A4767B" w:rsidP="00A4767B" w:rsidRDefault="00A4767B" w14:paraId="7DC0BAC1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1.  Comply with and aim to exceed all relevant environmental legislation and regulations and with other requirements and standards to which we subscribe (see Appendix 1 of Procedures)</w:t>
      </w:r>
    </w:p>
    <w:p xmlns:wp14="http://schemas.microsoft.com/office/word/2010/wordml" w:rsidRPr="00CC59CC" w:rsidR="00A4767B" w:rsidP="00A4767B" w:rsidRDefault="00A4767B" w14:paraId="02779CB7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2.  Set ourselves targets with accompanying procedures which address any of our activities, products and services that have significant environmental impacts.</w:t>
      </w:r>
    </w:p>
    <w:p xmlns:wp14="http://schemas.microsoft.com/office/word/2010/wordml" w:rsidRPr="00CC59CC" w:rsidR="00A4767B" w:rsidP="00A4767B" w:rsidRDefault="00A4767B" w14:paraId="2B013AFF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Our main objectives are to continue to minimise:</w:t>
      </w:r>
    </w:p>
    <w:p xmlns:wp14="http://schemas.microsoft.com/office/word/2010/wordml" w:rsidRPr="00CC59CC" w:rsidR="00A4767B" w:rsidP="00A4767B" w:rsidRDefault="00A4767B" w14:paraId="456D87FD" wp14:textId="77777777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our waste and pollution</w:t>
      </w:r>
    </w:p>
    <w:p xmlns:wp14="http://schemas.microsoft.com/office/word/2010/wordml" w:rsidRPr="00CC59CC" w:rsidR="00A4767B" w:rsidP="00A4767B" w:rsidRDefault="00A4767B" w14:paraId="768ADCEC" wp14:textId="77777777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our use of energy and water</w:t>
      </w:r>
    </w:p>
    <w:p xmlns:wp14="http://schemas.microsoft.com/office/word/2010/wordml" w:rsidRPr="00CC59CC" w:rsidR="00A4767B" w:rsidP="00A4767B" w:rsidRDefault="00A4767B" w14:paraId="2CC7E85B" wp14:textId="77777777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our need to travel by car</w:t>
      </w:r>
    </w:p>
    <w:p xmlns:wp14="http://schemas.microsoft.com/office/word/2010/wordml" w:rsidRPr="00CC59CC" w:rsidR="00A4767B" w:rsidP="00A4767B" w:rsidRDefault="00A4767B" w14:paraId="49DFEDA8" wp14:textId="77777777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our purchasing of products and services with a high environmental impact</w:t>
      </w:r>
    </w:p>
    <w:p xmlns:wp14="http://schemas.microsoft.com/office/word/2010/wordml" w:rsidRPr="00CC59CC" w:rsidR="00A4767B" w:rsidP="00A4767B" w:rsidRDefault="00A4767B" w14:paraId="3828874D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3.  Ensure all staff, trustees and stakeholders are fully aware and compliant with this environmental policy.</w:t>
      </w:r>
    </w:p>
    <w:p xmlns:wp14="http://schemas.microsoft.com/office/word/2010/wordml" w:rsidRPr="00CC59CC" w:rsidR="00A4767B" w:rsidP="00A4767B" w:rsidRDefault="00A4767B" w14:paraId="325EF65E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4.  This policy will be maintained and reviewed with performance targets being reviewed annually.</w:t>
      </w:r>
    </w:p>
    <w:p xmlns:wp14="http://schemas.microsoft.com/office/word/2010/wordml" w:rsidRPr="00CC59CC" w:rsidR="00A4767B" w:rsidP="00A4767B" w:rsidRDefault="00A4767B" w14:paraId="02EB378F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6A05A809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5A39BBE3" wp14:textId="77777777">
      <w:pPr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CC59CC" w:rsidR="00A4767B" w:rsidP="00A4767B" w:rsidRDefault="00A4767B" w14:paraId="6635E540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ENVIRONMENTAL PROCEDURES</w:t>
      </w:r>
    </w:p>
    <w:p xmlns:wp14="http://schemas.microsoft.com/office/word/2010/wordml" w:rsidRPr="00CC59CC" w:rsidR="00A4767B" w:rsidP="00A4767B" w:rsidRDefault="00A4767B" w14:paraId="41C8F396" wp14:textId="77777777">
      <w:pPr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CC59CC" w:rsidR="00A4767B" w:rsidP="00A4767B" w:rsidRDefault="00A4767B" w14:paraId="2443963D" wp14:textId="77777777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C59CC">
        <w:rPr>
          <w:rFonts w:ascii="Calibri" w:hAnsi="Calibri" w:cs="Arial"/>
          <w:b/>
          <w:sz w:val="22"/>
          <w:szCs w:val="22"/>
        </w:rPr>
        <w:t xml:space="preserve"> Minimising Waste: Reduce, reuse and recycle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790"/>
        <w:gridCol w:w="2606"/>
        <w:gridCol w:w="1894"/>
      </w:tblGrid>
      <w:tr xmlns:wp14="http://schemas.microsoft.com/office/word/2010/wordml" w:rsidRPr="00CC59CC" w:rsidR="00A4767B" w:rsidTr="001254E2" w14:paraId="28824793" wp14:textId="77777777">
        <w:tc>
          <w:tcPr>
            <w:tcW w:w="4564" w:type="dxa"/>
          </w:tcPr>
          <w:p w:rsidRPr="00CC59CC" w:rsidR="00A4767B" w:rsidP="001254E2" w:rsidRDefault="00A4767B" w14:paraId="5CE446E2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Action</w:t>
            </w:r>
          </w:p>
        </w:tc>
        <w:tc>
          <w:tcPr>
            <w:tcW w:w="2874" w:type="dxa"/>
          </w:tcPr>
          <w:p w:rsidRPr="00CC59CC" w:rsidR="00A4767B" w:rsidP="001254E2" w:rsidRDefault="00A4767B" w14:paraId="78D16C4A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What needs to be done to make this happen?</w:t>
            </w:r>
          </w:p>
        </w:tc>
        <w:tc>
          <w:tcPr>
            <w:tcW w:w="2026" w:type="dxa"/>
          </w:tcPr>
          <w:p w:rsidRPr="00CC59CC" w:rsidR="00A4767B" w:rsidP="001254E2" w:rsidRDefault="00A4767B" w14:paraId="31E13553" wp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Who is responsible for making these things happen?</w:t>
            </w:r>
          </w:p>
        </w:tc>
      </w:tr>
      <w:tr xmlns:wp14="http://schemas.microsoft.com/office/word/2010/wordml" w:rsidRPr="00CC59CC" w:rsidR="00A4767B" w:rsidTr="001254E2" w14:paraId="7AA3333A" wp14:textId="77777777">
        <w:tc>
          <w:tcPr>
            <w:tcW w:w="4564" w:type="dxa"/>
          </w:tcPr>
          <w:p w:rsidRPr="00CC59CC" w:rsidR="00A4767B" w:rsidP="001254E2" w:rsidRDefault="00A4767B" w14:paraId="62718622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 xml:space="preserve">Photocopy and print where possible, double sided </w:t>
            </w:r>
          </w:p>
        </w:tc>
        <w:tc>
          <w:tcPr>
            <w:tcW w:w="2874" w:type="dxa"/>
          </w:tcPr>
          <w:p w:rsidRPr="00CC59CC" w:rsidR="00A4767B" w:rsidP="001254E2" w:rsidRDefault="00A4767B" w14:paraId="5347818E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 xml:space="preserve">Review of copying </w:t>
            </w:r>
          </w:p>
        </w:tc>
        <w:tc>
          <w:tcPr>
            <w:tcW w:w="2026" w:type="dxa"/>
          </w:tcPr>
          <w:p w:rsidRPr="00CC59CC" w:rsidR="00A4767B" w:rsidP="001254E2" w:rsidRDefault="00A4767B" w14:paraId="7A9483B5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 xml:space="preserve">All staff                                       </w:t>
            </w:r>
          </w:p>
        </w:tc>
      </w:tr>
      <w:tr xmlns:wp14="http://schemas.microsoft.com/office/word/2010/wordml" w:rsidRPr="00CC59CC" w:rsidR="00A4767B" w:rsidTr="001254E2" w14:paraId="2FDC832B" wp14:textId="77777777">
        <w:tc>
          <w:tcPr>
            <w:tcW w:w="4564" w:type="dxa"/>
          </w:tcPr>
          <w:p w:rsidRPr="00CC59CC" w:rsidR="00A4767B" w:rsidP="001254E2" w:rsidRDefault="00A4767B" w14:paraId="632DEAE4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Print and copy documents on recycled paper where possible</w:t>
            </w:r>
          </w:p>
        </w:tc>
        <w:tc>
          <w:tcPr>
            <w:tcW w:w="2874" w:type="dxa"/>
          </w:tcPr>
          <w:p w:rsidRPr="00CC59CC" w:rsidR="00A4767B" w:rsidP="001254E2" w:rsidRDefault="00A4767B" w14:paraId="530399FE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Paper is available in printer</w:t>
            </w:r>
          </w:p>
        </w:tc>
        <w:tc>
          <w:tcPr>
            <w:tcW w:w="2026" w:type="dxa"/>
          </w:tcPr>
          <w:p w:rsidRPr="00CC59CC" w:rsidR="00A4767B" w:rsidP="001254E2" w:rsidRDefault="00A4767B" w14:paraId="32B536CA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</w:t>
            </w:r>
          </w:p>
        </w:tc>
      </w:tr>
      <w:tr xmlns:wp14="http://schemas.microsoft.com/office/word/2010/wordml" w:rsidRPr="00CC59CC" w:rsidR="00A4767B" w:rsidTr="001254E2" w14:paraId="17CA6497" wp14:textId="77777777">
        <w:trPr>
          <w:trHeight w:val="1374"/>
        </w:trPr>
        <w:tc>
          <w:tcPr>
            <w:tcW w:w="4564" w:type="dxa"/>
          </w:tcPr>
          <w:p w:rsidRPr="00CC59CC" w:rsidR="00A4767B" w:rsidP="001254E2" w:rsidRDefault="00A4767B" w14:paraId="58CF0A86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Send and receive information by email where possible and only print emails where necessary</w:t>
            </w:r>
          </w:p>
        </w:tc>
        <w:tc>
          <w:tcPr>
            <w:tcW w:w="2874" w:type="dxa"/>
          </w:tcPr>
          <w:p w:rsidRPr="00CC59CC" w:rsidR="00A4767B" w:rsidP="001254E2" w:rsidRDefault="00A4767B" w14:paraId="52DB4999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to implement</w:t>
            </w:r>
          </w:p>
        </w:tc>
        <w:tc>
          <w:tcPr>
            <w:tcW w:w="2026" w:type="dxa"/>
          </w:tcPr>
          <w:p w:rsidRPr="00CC59CC" w:rsidR="00A4767B" w:rsidP="001254E2" w:rsidRDefault="00A4767B" w14:paraId="4B840061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staff/Trustee</w:t>
            </w:r>
          </w:p>
        </w:tc>
      </w:tr>
      <w:tr xmlns:wp14="http://schemas.microsoft.com/office/word/2010/wordml" w:rsidRPr="00CC59CC" w:rsidR="00A4767B" w:rsidTr="001254E2" w14:paraId="54C7A234" wp14:textId="77777777">
        <w:tc>
          <w:tcPr>
            <w:tcW w:w="4564" w:type="dxa"/>
          </w:tcPr>
          <w:p w:rsidRPr="00CC59CC" w:rsidR="00A4767B" w:rsidP="001254E2" w:rsidRDefault="00A4767B" w14:paraId="09184ED1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Re-use scrap paper for notes and drafts and re-use envelopes</w:t>
            </w:r>
          </w:p>
        </w:tc>
        <w:tc>
          <w:tcPr>
            <w:tcW w:w="2874" w:type="dxa"/>
          </w:tcPr>
          <w:p w:rsidRPr="00CC59CC" w:rsidR="00A4767B" w:rsidP="001254E2" w:rsidRDefault="00E56A00" w14:paraId="7194CD1A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Paper/</w:t>
            </w:r>
            <w:r w:rsidRPr="00CC59CC" w:rsidR="00A4767B">
              <w:rPr>
                <w:rFonts w:ascii="Calibri" w:hAnsi="Calibri" w:cs="Arial"/>
                <w:sz w:val="22"/>
                <w:szCs w:val="22"/>
              </w:rPr>
              <w:t>envelopes available in office</w:t>
            </w:r>
          </w:p>
        </w:tc>
        <w:tc>
          <w:tcPr>
            <w:tcW w:w="2026" w:type="dxa"/>
          </w:tcPr>
          <w:p w:rsidRPr="00CC59CC" w:rsidR="00A4767B" w:rsidP="001254E2" w:rsidRDefault="00A4767B" w14:paraId="26F2E7D8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</w:t>
            </w:r>
          </w:p>
        </w:tc>
      </w:tr>
      <w:tr xmlns:wp14="http://schemas.microsoft.com/office/word/2010/wordml" w:rsidRPr="00CC59CC" w:rsidR="00A4767B" w:rsidTr="001254E2" w14:paraId="6A93B5D4" wp14:textId="77777777">
        <w:tc>
          <w:tcPr>
            <w:tcW w:w="4564" w:type="dxa"/>
          </w:tcPr>
          <w:p w:rsidRPr="00CC59CC" w:rsidR="00A4767B" w:rsidP="001254E2" w:rsidRDefault="00A4767B" w14:paraId="102F7555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Use small brown or white DL envelopes where possible, preferably made from recycled materials</w:t>
            </w:r>
          </w:p>
        </w:tc>
        <w:tc>
          <w:tcPr>
            <w:tcW w:w="2874" w:type="dxa"/>
          </w:tcPr>
          <w:p w:rsidRPr="00CC59CC" w:rsidR="00A4767B" w:rsidP="001254E2" w:rsidRDefault="00A4767B" w14:paraId="08954014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Staff made aware at induction</w:t>
            </w:r>
          </w:p>
        </w:tc>
        <w:tc>
          <w:tcPr>
            <w:tcW w:w="2026" w:type="dxa"/>
          </w:tcPr>
          <w:p w:rsidRPr="00CC59CC" w:rsidR="00A4767B" w:rsidP="001254E2" w:rsidRDefault="00A4767B" w14:paraId="6C26E0B2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</w:t>
            </w:r>
          </w:p>
        </w:tc>
      </w:tr>
      <w:tr xmlns:wp14="http://schemas.microsoft.com/office/word/2010/wordml" w:rsidRPr="00CC59CC" w:rsidR="00A4767B" w:rsidTr="001254E2" w14:paraId="03371339" wp14:textId="77777777">
        <w:trPr>
          <w:trHeight w:val="823"/>
        </w:trPr>
        <w:tc>
          <w:tcPr>
            <w:tcW w:w="4564" w:type="dxa"/>
          </w:tcPr>
          <w:p w:rsidRPr="00CC59CC" w:rsidR="00A4767B" w:rsidP="001254E2" w:rsidRDefault="00A4767B" w14:paraId="62A8A80D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Choose refillable products</w:t>
            </w:r>
          </w:p>
        </w:tc>
        <w:tc>
          <w:tcPr>
            <w:tcW w:w="2874" w:type="dxa"/>
          </w:tcPr>
          <w:p w:rsidRPr="00CC59CC" w:rsidR="00A4767B" w:rsidP="001254E2" w:rsidRDefault="00A4767B" w14:paraId="5DB7C8FA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Look for such products when making an order</w:t>
            </w:r>
          </w:p>
        </w:tc>
        <w:tc>
          <w:tcPr>
            <w:tcW w:w="2026" w:type="dxa"/>
          </w:tcPr>
          <w:p w:rsidRPr="00CC59CC" w:rsidR="00A4767B" w:rsidP="001254E2" w:rsidRDefault="00A4767B" w14:paraId="60B6E418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Business Support Officer</w:t>
            </w:r>
          </w:p>
        </w:tc>
      </w:tr>
      <w:tr xmlns:wp14="http://schemas.microsoft.com/office/word/2010/wordml" w:rsidRPr="00CC59CC" w:rsidR="00A4767B" w:rsidTr="001254E2" w14:paraId="6083EDC4" wp14:textId="77777777">
        <w:tc>
          <w:tcPr>
            <w:tcW w:w="4564" w:type="dxa"/>
          </w:tcPr>
          <w:p w:rsidRPr="00CC59CC" w:rsidR="00A4767B" w:rsidP="001254E2" w:rsidRDefault="00A4767B" w14:paraId="578C8C07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Recycle toner cartridges, batteries and other equipment in a responsible manner</w:t>
            </w:r>
          </w:p>
        </w:tc>
        <w:tc>
          <w:tcPr>
            <w:tcW w:w="2874" w:type="dxa"/>
          </w:tcPr>
          <w:p w:rsidRPr="00CC59CC" w:rsidR="00A4767B" w:rsidP="001254E2" w:rsidRDefault="00A4767B" w14:paraId="607822F7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Identify where equipment can be recycled</w:t>
            </w:r>
          </w:p>
        </w:tc>
        <w:tc>
          <w:tcPr>
            <w:tcW w:w="2026" w:type="dxa"/>
          </w:tcPr>
          <w:p w:rsidRPr="00CC59CC" w:rsidR="00A4767B" w:rsidP="001254E2" w:rsidRDefault="00A4767B" w14:paraId="6C5B145E" wp14:textId="77777777">
            <w:pPr>
              <w:rPr>
                <w:rFonts w:ascii="Calibri" w:hAnsi="Calibri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Business Support Officer</w:t>
            </w:r>
          </w:p>
        </w:tc>
      </w:tr>
      <w:tr xmlns:wp14="http://schemas.microsoft.com/office/word/2010/wordml" w:rsidRPr="00CC59CC" w:rsidR="00A4767B" w:rsidTr="001254E2" w14:paraId="46C1FB46" wp14:textId="77777777">
        <w:tc>
          <w:tcPr>
            <w:tcW w:w="4564" w:type="dxa"/>
          </w:tcPr>
          <w:p w:rsidRPr="00CC59CC" w:rsidR="00A4767B" w:rsidP="001254E2" w:rsidRDefault="00A4767B" w14:paraId="3321AF9F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 xml:space="preserve">Use mugs, glasses rather than disposable cups.  </w:t>
            </w:r>
          </w:p>
        </w:tc>
        <w:tc>
          <w:tcPr>
            <w:tcW w:w="2874" w:type="dxa"/>
          </w:tcPr>
          <w:p w:rsidRPr="00CC59CC" w:rsidR="00A4767B" w:rsidP="001254E2" w:rsidRDefault="00A4767B" w14:paraId="155D7233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Available in the kitchen area</w:t>
            </w:r>
          </w:p>
        </w:tc>
        <w:tc>
          <w:tcPr>
            <w:tcW w:w="2026" w:type="dxa"/>
          </w:tcPr>
          <w:p w:rsidRPr="00CC59CC" w:rsidR="00A4767B" w:rsidP="001254E2" w:rsidRDefault="00A4767B" w14:paraId="77771502" wp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staff/Trustees</w:t>
            </w:r>
          </w:p>
        </w:tc>
      </w:tr>
    </w:tbl>
    <w:p xmlns:wp14="http://schemas.microsoft.com/office/word/2010/wordml" w:rsidRPr="00CC59CC" w:rsidR="00A4767B" w:rsidP="00A4767B" w:rsidRDefault="00A4767B" w14:paraId="72A3D3EC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6806ADE1" wp14:textId="77777777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C59CC">
        <w:rPr>
          <w:rFonts w:ascii="Calibri" w:hAnsi="Calibri" w:cs="Arial"/>
          <w:b/>
          <w:sz w:val="22"/>
          <w:szCs w:val="22"/>
        </w:rPr>
        <w:br w:type="page"/>
      </w:r>
      <w:r w:rsidRPr="00CC59CC">
        <w:rPr>
          <w:rFonts w:ascii="Calibri" w:hAnsi="Calibri" w:cs="Arial"/>
          <w:b/>
          <w:sz w:val="22"/>
          <w:szCs w:val="22"/>
        </w:rPr>
        <w:t>ETHICAL PURCHASING AND PROCUREMENT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39"/>
        <w:gridCol w:w="2156"/>
        <w:gridCol w:w="1995"/>
      </w:tblGrid>
      <w:tr xmlns:wp14="http://schemas.microsoft.com/office/word/2010/wordml" w:rsidRPr="00CC59CC" w:rsidR="00A4767B" w:rsidTr="001254E2" w14:paraId="2D94D866" wp14:textId="77777777">
        <w:tc>
          <w:tcPr>
            <w:tcW w:w="5211" w:type="dxa"/>
          </w:tcPr>
          <w:p w:rsidRPr="00CC59CC" w:rsidR="00A4767B" w:rsidP="001254E2" w:rsidRDefault="00A4767B" w14:paraId="5F5A5520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ACTION</w:t>
            </w:r>
          </w:p>
        </w:tc>
        <w:tc>
          <w:tcPr>
            <w:tcW w:w="2552" w:type="dxa"/>
          </w:tcPr>
          <w:p w:rsidRPr="00CC59CC" w:rsidR="00A4767B" w:rsidP="001254E2" w:rsidRDefault="00A4767B" w14:paraId="5084DF9F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What needs to be done to make this happen?</w:t>
            </w:r>
          </w:p>
        </w:tc>
        <w:tc>
          <w:tcPr>
            <w:tcW w:w="2271" w:type="dxa"/>
          </w:tcPr>
          <w:p w:rsidRPr="00CC59CC" w:rsidR="00A4767B" w:rsidP="001254E2" w:rsidRDefault="00A4767B" w14:paraId="49CB9937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Who is responsible for making these things happen?</w:t>
            </w:r>
          </w:p>
        </w:tc>
      </w:tr>
      <w:tr xmlns:wp14="http://schemas.microsoft.com/office/word/2010/wordml" w:rsidRPr="00CC59CC" w:rsidR="00A4767B" w:rsidTr="001254E2" w14:paraId="38C163C4" wp14:textId="77777777">
        <w:tc>
          <w:tcPr>
            <w:tcW w:w="5211" w:type="dxa"/>
          </w:tcPr>
          <w:p w:rsidRPr="00CC59CC" w:rsidR="00A4767B" w:rsidP="001254E2" w:rsidRDefault="00A4767B" w14:paraId="331AC68F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 xml:space="preserve">Buy Fair-trade, organic and/or locally produced products where possible for staff use </w:t>
            </w:r>
          </w:p>
        </w:tc>
        <w:tc>
          <w:tcPr>
            <w:tcW w:w="2552" w:type="dxa"/>
          </w:tcPr>
          <w:p w:rsidRPr="00CC59CC" w:rsidR="00A4767B" w:rsidP="001254E2" w:rsidRDefault="00A4767B" w14:paraId="6185D87C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 xml:space="preserve">Monitor purchases </w:t>
            </w:r>
          </w:p>
          <w:p w:rsidRPr="00CC59CC" w:rsidR="00A4767B" w:rsidP="001254E2" w:rsidRDefault="00A4767B" w14:paraId="0D0B940D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71" w:type="dxa"/>
          </w:tcPr>
          <w:p w:rsidRPr="00CC59CC" w:rsidR="00A4767B" w:rsidP="001254E2" w:rsidRDefault="00A4767B" w14:paraId="0D7F4C54" wp14:textId="77777777">
            <w:pPr>
              <w:rPr>
                <w:rFonts w:ascii="Calibri" w:hAnsi="Calibri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Business Support Officer</w:t>
            </w:r>
          </w:p>
        </w:tc>
      </w:tr>
      <w:tr xmlns:wp14="http://schemas.microsoft.com/office/word/2010/wordml" w:rsidRPr="00CC59CC" w:rsidR="00A4767B" w:rsidTr="001254E2" w14:paraId="62D3BBD8" wp14:textId="77777777">
        <w:tc>
          <w:tcPr>
            <w:tcW w:w="5211" w:type="dxa"/>
          </w:tcPr>
          <w:p w:rsidRPr="00CC59CC" w:rsidR="00A4767B" w:rsidP="001254E2" w:rsidRDefault="00A4767B" w14:paraId="3724061E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 xml:space="preserve">Continue to bank with an ethical organisation </w:t>
            </w:r>
          </w:p>
        </w:tc>
        <w:tc>
          <w:tcPr>
            <w:tcW w:w="2552" w:type="dxa"/>
          </w:tcPr>
          <w:p w:rsidRPr="00CC59CC" w:rsidR="00A4767B" w:rsidP="001254E2" w:rsidRDefault="00E56A00" w14:paraId="6F0647BC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Review </w:t>
            </w:r>
            <w:r w:rsidRPr="00CC59CC" w:rsidR="00A4767B">
              <w:rPr>
                <w:rFonts w:ascii="Calibri" w:hAnsi="Calibri" w:cs="Arial"/>
                <w:sz w:val="22"/>
                <w:szCs w:val="22"/>
              </w:rPr>
              <w:t>banking practice as necessary</w:t>
            </w:r>
          </w:p>
        </w:tc>
        <w:tc>
          <w:tcPr>
            <w:tcW w:w="2271" w:type="dxa"/>
          </w:tcPr>
          <w:p w:rsidRPr="00CC59CC" w:rsidR="00A4767B" w:rsidP="001254E2" w:rsidRDefault="00A4767B" w14:paraId="785DFF0B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Business Support Officer</w:t>
            </w:r>
          </w:p>
        </w:tc>
      </w:tr>
      <w:tr xmlns:wp14="http://schemas.microsoft.com/office/word/2010/wordml" w:rsidRPr="00CC59CC" w:rsidR="00A4767B" w:rsidTr="001254E2" w14:paraId="243F7504" wp14:textId="77777777">
        <w:tc>
          <w:tcPr>
            <w:tcW w:w="5211" w:type="dxa"/>
          </w:tcPr>
          <w:p w:rsidRPr="00CC59CC" w:rsidR="00A4767B" w:rsidP="001254E2" w:rsidRDefault="00A4767B" w14:paraId="337309F9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Use ecological cleaning products and refill bottles where appropriate</w:t>
            </w:r>
          </w:p>
        </w:tc>
        <w:tc>
          <w:tcPr>
            <w:tcW w:w="2552" w:type="dxa"/>
          </w:tcPr>
          <w:p w:rsidRPr="00CC59CC" w:rsidR="00A4767B" w:rsidP="001254E2" w:rsidRDefault="00A4767B" w14:paraId="0E27B00A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71" w:type="dxa"/>
          </w:tcPr>
          <w:p w:rsidRPr="00CC59CC" w:rsidR="00A4767B" w:rsidP="001254E2" w:rsidRDefault="00A4767B" w14:paraId="5511FC34" wp14:textId="77777777">
            <w:pPr>
              <w:rPr>
                <w:rFonts w:ascii="Calibri" w:hAnsi="Calibri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Business Support Officer</w:t>
            </w:r>
          </w:p>
        </w:tc>
      </w:tr>
    </w:tbl>
    <w:p xmlns:wp14="http://schemas.microsoft.com/office/word/2010/wordml" w:rsidRPr="00CC59CC" w:rsidR="00A4767B" w:rsidP="00A4767B" w:rsidRDefault="00A4767B" w14:paraId="60061E4C" wp14:textId="77777777">
      <w:pPr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CC59CC" w:rsidR="00A4767B" w:rsidP="00A4767B" w:rsidRDefault="00A4767B" w14:paraId="2D41D9B0" wp14:textId="77777777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 xml:space="preserve">  </w:t>
      </w:r>
      <w:r w:rsidRPr="00CC59CC">
        <w:rPr>
          <w:rFonts w:ascii="Calibri" w:hAnsi="Calibri" w:cs="Arial"/>
          <w:b/>
          <w:sz w:val="22"/>
          <w:szCs w:val="22"/>
        </w:rPr>
        <w:t>REDUCING ENERGY AND WATER CONSUMPTION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035"/>
        <w:gridCol w:w="2449"/>
        <w:gridCol w:w="1806"/>
      </w:tblGrid>
      <w:tr xmlns:wp14="http://schemas.microsoft.com/office/word/2010/wordml" w:rsidRPr="00CC59CC" w:rsidR="00A4767B" w:rsidTr="001254E2" w14:paraId="34EF74E9" wp14:textId="77777777">
        <w:tc>
          <w:tcPr>
            <w:tcW w:w="4786" w:type="dxa"/>
          </w:tcPr>
          <w:p w:rsidRPr="00CC59CC" w:rsidR="00A4767B" w:rsidP="001254E2" w:rsidRDefault="00A4767B" w14:paraId="1B8C3B65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ACTION</w:t>
            </w:r>
          </w:p>
        </w:tc>
        <w:tc>
          <w:tcPr>
            <w:tcW w:w="2835" w:type="dxa"/>
          </w:tcPr>
          <w:p w:rsidRPr="00CC59CC" w:rsidR="00A4767B" w:rsidP="001254E2" w:rsidRDefault="00A4767B" w14:paraId="4A630798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What needs to be done to make this happen?</w:t>
            </w:r>
          </w:p>
        </w:tc>
        <w:tc>
          <w:tcPr>
            <w:tcW w:w="1955" w:type="dxa"/>
          </w:tcPr>
          <w:p w:rsidRPr="00CC59CC" w:rsidR="00A4767B" w:rsidP="001254E2" w:rsidRDefault="00A4767B" w14:paraId="6D01789B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Who is responsible for making these things happen?</w:t>
            </w:r>
          </w:p>
        </w:tc>
      </w:tr>
      <w:tr xmlns:wp14="http://schemas.microsoft.com/office/word/2010/wordml" w:rsidRPr="00CC59CC" w:rsidR="00A4767B" w:rsidTr="001254E2" w14:paraId="2AD786FA" wp14:textId="77777777">
        <w:tc>
          <w:tcPr>
            <w:tcW w:w="4786" w:type="dxa"/>
          </w:tcPr>
          <w:p w:rsidRPr="00CC59CC" w:rsidR="00A4767B" w:rsidP="001254E2" w:rsidRDefault="00A4767B" w14:paraId="0439FFA7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Turn off lights when not in use</w:t>
            </w:r>
          </w:p>
        </w:tc>
        <w:tc>
          <w:tcPr>
            <w:tcW w:w="2835" w:type="dxa"/>
          </w:tcPr>
          <w:p w:rsidRPr="00CC59CC" w:rsidR="00A4767B" w:rsidP="001254E2" w:rsidRDefault="00A4767B" w14:paraId="34572647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Remind staff to carry this out</w:t>
            </w:r>
          </w:p>
        </w:tc>
        <w:tc>
          <w:tcPr>
            <w:tcW w:w="1955" w:type="dxa"/>
          </w:tcPr>
          <w:p w:rsidRPr="00CC59CC" w:rsidR="00A4767B" w:rsidP="001254E2" w:rsidRDefault="00A4767B" w14:paraId="3340E7CB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</w:t>
            </w:r>
          </w:p>
        </w:tc>
      </w:tr>
      <w:tr xmlns:wp14="http://schemas.microsoft.com/office/word/2010/wordml" w:rsidRPr="00CC59CC" w:rsidR="00A4767B" w:rsidTr="001254E2" w14:paraId="4128DE87" wp14:textId="77777777">
        <w:tc>
          <w:tcPr>
            <w:tcW w:w="4786" w:type="dxa"/>
          </w:tcPr>
          <w:p w:rsidRPr="00CC59CC" w:rsidR="00A4767B" w:rsidP="001254E2" w:rsidRDefault="00A4767B" w14:paraId="1F890077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Turn off computers, printers and other peripherals when not in use.  Don’t leave on standby.</w:t>
            </w:r>
          </w:p>
        </w:tc>
        <w:tc>
          <w:tcPr>
            <w:tcW w:w="2835" w:type="dxa"/>
          </w:tcPr>
          <w:p w:rsidRPr="00CC59CC" w:rsidR="00A4767B" w:rsidP="001254E2" w:rsidRDefault="00A4767B" w14:paraId="6AAB51C5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Remind staff to carry this out</w:t>
            </w:r>
          </w:p>
        </w:tc>
        <w:tc>
          <w:tcPr>
            <w:tcW w:w="1955" w:type="dxa"/>
          </w:tcPr>
          <w:p w:rsidRPr="00CC59CC" w:rsidR="00A4767B" w:rsidP="001254E2" w:rsidRDefault="00A4767B" w14:paraId="6DB932FC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</w:t>
            </w:r>
          </w:p>
          <w:p w:rsidRPr="00CC59CC" w:rsidR="00A4767B" w:rsidP="001254E2" w:rsidRDefault="00A4767B" w14:paraId="44EAFD9C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xmlns:wp14="http://schemas.microsoft.com/office/word/2010/wordml" w:rsidRPr="00CC59CC" w:rsidR="00A4767B" w:rsidTr="001254E2" w14:paraId="43588A68" wp14:textId="77777777">
        <w:tc>
          <w:tcPr>
            <w:tcW w:w="4786" w:type="dxa"/>
          </w:tcPr>
          <w:p w:rsidRPr="00CC59CC" w:rsidR="00A4767B" w:rsidP="001254E2" w:rsidRDefault="00A4767B" w14:paraId="50BC27C9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Only fill kettle with sufficient water for number of drinks being made</w:t>
            </w:r>
          </w:p>
        </w:tc>
        <w:tc>
          <w:tcPr>
            <w:tcW w:w="2835" w:type="dxa"/>
          </w:tcPr>
          <w:p w:rsidRPr="00CC59CC" w:rsidR="00A4767B" w:rsidP="001254E2" w:rsidRDefault="00E56A00" w14:paraId="671A098A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Remind staff to carry this out</w:t>
            </w:r>
          </w:p>
        </w:tc>
        <w:tc>
          <w:tcPr>
            <w:tcW w:w="1955" w:type="dxa"/>
          </w:tcPr>
          <w:p w:rsidRPr="00CC59CC" w:rsidR="00A4767B" w:rsidP="001254E2" w:rsidRDefault="00A4767B" w14:paraId="143DE00B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</w:t>
            </w:r>
          </w:p>
        </w:tc>
      </w:tr>
    </w:tbl>
    <w:p xmlns:wp14="http://schemas.microsoft.com/office/word/2010/wordml" w:rsidRPr="00CC59CC" w:rsidR="00A4767B" w:rsidP="00A4767B" w:rsidRDefault="00A4767B" w14:paraId="29D6B04F" wp14:textId="77777777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CC59CC">
        <w:rPr>
          <w:rFonts w:ascii="Calibri" w:hAnsi="Calibri" w:cs="Arial"/>
          <w:b/>
          <w:sz w:val="22"/>
          <w:szCs w:val="22"/>
        </w:rPr>
        <w:t xml:space="preserve"> </w:t>
      </w:r>
    </w:p>
    <w:p xmlns:wp14="http://schemas.microsoft.com/office/word/2010/wordml" w:rsidRPr="00CC59CC" w:rsidR="00A4767B" w:rsidP="00A4767B" w:rsidRDefault="00A4767B" w14:paraId="4B94D5A5" wp14:textId="77777777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3DEEC669" wp14:textId="77777777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3656B9AB" wp14:textId="77777777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720D1D5D" wp14:textId="77777777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C59CC">
        <w:rPr>
          <w:rFonts w:ascii="Calibri" w:hAnsi="Calibri" w:cs="Arial"/>
          <w:b/>
          <w:sz w:val="22"/>
          <w:szCs w:val="22"/>
        </w:rPr>
        <w:br w:type="page"/>
      </w:r>
      <w:r w:rsidRPr="00CC59CC">
        <w:rPr>
          <w:rFonts w:ascii="Calibri" w:hAnsi="Calibri" w:cs="Arial"/>
          <w:b/>
          <w:sz w:val="22"/>
          <w:szCs w:val="22"/>
        </w:rPr>
        <w:t xml:space="preserve"> RAISE AWARENESS OF ENVIRONMENTAL IMPACTS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809"/>
        <w:gridCol w:w="2577"/>
        <w:gridCol w:w="1904"/>
      </w:tblGrid>
      <w:tr xmlns:wp14="http://schemas.microsoft.com/office/word/2010/wordml" w:rsidRPr="00CC59CC" w:rsidR="00A4767B" w:rsidTr="001254E2" w14:paraId="1E1449AD" wp14:textId="77777777">
        <w:tc>
          <w:tcPr>
            <w:tcW w:w="4503" w:type="dxa"/>
          </w:tcPr>
          <w:p w:rsidRPr="00CC59CC" w:rsidR="00A4767B" w:rsidP="001254E2" w:rsidRDefault="00A4767B" w14:paraId="38F3D4A1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ACTION</w:t>
            </w:r>
          </w:p>
        </w:tc>
        <w:tc>
          <w:tcPr>
            <w:tcW w:w="2976" w:type="dxa"/>
          </w:tcPr>
          <w:p w:rsidRPr="00CC59CC" w:rsidR="00A4767B" w:rsidP="001254E2" w:rsidRDefault="00A4767B" w14:paraId="0648FDC7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What needs to be done to make this happen?</w:t>
            </w:r>
          </w:p>
        </w:tc>
        <w:tc>
          <w:tcPr>
            <w:tcW w:w="2097" w:type="dxa"/>
          </w:tcPr>
          <w:p w:rsidRPr="00CC59CC" w:rsidR="00A4767B" w:rsidP="001254E2" w:rsidRDefault="00A4767B" w14:paraId="35735E48" wp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C59CC">
              <w:rPr>
                <w:rFonts w:ascii="Calibri" w:hAnsi="Calibri" w:cs="Arial"/>
                <w:b/>
                <w:sz w:val="22"/>
                <w:szCs w:val="22"/>
              </w:rPr>
              <w:t>Who is responsible for making these things happen?</w:t>
            </w:r>
          </w:p>
        </w:tc>
      </w:tr>
      <w:tr xmlns:wp14="http://schemas.microsoft.com/office/word/2010/wordml" w:rsidRPr="00CC59CC" w:rsidR="00A4767B" w:rsidTr="001254E2" w14:paraId="169DD51E" wp14:textId="77777777">
        <w:tc>
          <w:tcPr>
            <w:tcW w:w="4503" w:type="dxa"/>
          </w:tcPr>
          <w:p w:rsidRPr="00CC59CC" w:rsidR="00A4767B" w:rsidP="001254E2" w:rsidRDefault="00A4767B" w14:paraId="6CF6168F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Encourage staff, trustees, volunteers and stakeholders to participate in developing and carrying out environmental practices</w:t>
            </w:r>
          </w:p>
        </w:tc>
        <w:tc>
          <w:tcPr>
            <w:tcW w:w="2976" w:type="dxa"/>
          </w:tcPr>
          <w:p w:rsidRPr="00CC59CC" w:rsidR="00A4767B" w:rsidP="001254E2" w:rsidRDefault="00A4767B" w14:paraId="01A758D1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Review progress at meetings</w:t>
            </w:r>
          </w:p>
        </w:tc>
        <w:tc>
          <w:tcPr>
            <w:tcW w:w="2097" w:type="dxa"/>
          </w:tcPr>
          <w:p w:rsidRPr="00CC59CC" w:rsidR="00A4767B" w:rsidP="001254E2" w:rsidRDefault="00A4767B" w14:paraId="01F5B803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All staff</w:t>
            </w:r>
          </w:p>
        </w:tc>
      </w:tr>
      <w:tr xmlns:wp14="http://schemas.microsoft.com/office/word/2010/wordml" w:rsidRPr="00CC59CC" w:rsidR="00A4767B" w:rsidTr="001254E2" w14:paraId="138729E2" wp14:textId="77777777">
        <w:tc>
          <w:tcPr>
            <w:tcW w:w="4503" w:type="dxa"/>
          </w:tcPr>
          <w:p w:rsidRPr="00CC59CC" w:rsidR="00A4767B" w:rsidP="001254E2" w:rsidRDefault="00A4767B" w14:paraId="60458E07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Prepare an induction checklist for new staff, trustees and volunteers which included environmental procedures</w:t>
            </w:r>
          </w:p>
        </w:tc>
        <w:tc>
          <w:tcPr>
            <w:tcW w:w="2976" w:type="dxa"/>
          </w:tcPr>
          <w:p w:rsidRPr="00CC59CC" w:rsidR="00A4767B" w:rsidP="001254E2" w:rsidRDefault="00A4767B" w14:paraId="28A84006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Incorporate list into induction pack</w:t>
            </w:r>
          </w:p>
        </w:tc>
        <w:tc>
          <w:tcPr>
            <w:tcW w:w="2097" w:type="dxa"/>
          </w:tcPr>
          <w:p w:rsidRPr="00CC59CC" w:rsidR="00A4767B" w:rsidP="001254E2" w:rsidRDefault="00A4767B" w14:paraId="3D343940" wp14:textId="7777777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C59CC">
              <w:rPr>
                <w:rFonts w:ascii="Calibri" w:hAnsi="Calibri" w:cs="Arial"/>
                <w:sz w:val="22"/>
                <w:szCs w:val="22"/>
              </w:rPr>
              <w:t>Business Support Officer</w:t>
            </w:r>
          </w:p>
        </w:tc>
      </w:tr>
    </w:tbl>
    <w:p xmlns:wp14="http://schemas.microsoft.com/office/word/2010/wordml" w:rsidRPr="00CC59CC" w:rsidR="00A4767B" w:rsidP="00A4767B" w:rsidRDefault="00A4767B" w14:paraId="45FB0818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049F31CB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53128261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62486C05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4101652C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4B99056E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1299C43A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4DDBEF00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3461D779" wp14:textId="77777777">
      <w:pPr>
        <w:jc w:val="both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CC59CC" w:rsidR="00A4767B" w:rsidP="00A4767B" w:rsidRDefault="00A4767B" w14:paraId="5A2DBBC6" wp14:textId="77777777">
      <w:pPr>
        <w:jc w:val="both"/>
        <w:rPr>
          <w:rFonts w:ascii="Calibri" w:hAnsi="Calibri" w:cs="Arial"/>
          <w:b/>
          <w:sz w:val="22"/>
          <w:szCs w:val="22"/>
        </w:rPr>
      </w:pPr>
      <w:r w:rsidRPr="00CC59CC">
        <w:rPr>
          <w:rFonts w:ascii="Calibri" w:hAnsi="Calibri" w:cs="Arial"/>
          <w:b/>
          <w:sz w:val="22"/>
          <w:szCs w:val="22"/>
        </w:rPr>
        <w:br w:type="page"/>
      </w:r>
      <w:r w:rsidRPr="00CC59CC">
        <w:rPr>
          <w:rFonts w:ascii="Calibri" w:hAnsi="Calibri" w:cs="Arial"/>
          <w:b/>
          <w:sz w:val="22"/>
          <w:szCs w:val="22"/>
        </w:rPr>
        <w:t>Appendix 1</w:t>
      </w:r>
    </w:p>
    <w:p xmlns:wp14="http://schemas.microsoft.com/office/word/2010/wordml" w:rsidRPr="00CC59CC" w:rsidR="00A4767B" w:rsidP="00A4767B" w:rsidRDefault="00A4767B" w14:paraId="697C1B41" wp14:textId="77777777">
      <w:pPr>
        <w:jc w:val="both"/>
        <w:rPr>
          <w:rFonts w:ascii="Calibri" w:hAnsi="Calibri" w:cs="Arial"/>
          <w:b/>
          <w:sz w:val="22"/>
          <w:szCs w:val="22"/>
        </w:rPr>
      </w:pPr>
      <w:r w:rsidRPr="00CC59CC">
        <w:rPr>
          <w:rFonts w:ascii="Calibri" w:hAnsi="Calibri" w:cs="Arial"/>
          <w:b/>
          <w:sz w:val="22"/>
          <w:szCs w:val="22"/>
        </w:rPr>
        <w:t>Duty of Care Legislation</w:t>
      </w:r>
    </w:p>
    <w:p xmlns:wp14="http://schemas.microsoft.com/office/word/2010/wordml" w:rsidRPr="00CC59CC" w:rsidR="00A4767B" w:rsidP="00A4767B" w:rsidRDefault="00A4767B" w14:paraId="7E5A7511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This outlines all environmental legislation which will come into force in the near future:</w:t>
      </w:r>
    </w:p>
    <w:p xmlns:wp14="http://schemas.microsoft.com/office/word/2010/wordml" w:rsidRPr="00CC59CC" w:rsidR="00A4767B" w:rsidP="00A4767B" w:rsidRDefault="00A4767B" w14:paraId="68096BD9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Control of Pollution Amendment Act 1989</w:t>
      </w:r>
    </w:p>
    <w:p xmlns:wp14="http://schemas.microsoft.com/office/word/2010/wordml" w:rsidRPr="00CC59CC" w:rsidR="00A4767B" w:rsidP="00A4767B" w:rsidRDefault="00A4767B" w14:paraId="2A8C6B50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Environmental Protection Act 1990</w:t>
      </w:r>
    </w:p>
    <w:p xmlns:wp14="http://schemas.microsoft.com/office/word/2010/wordml" w:rsidRPr="00CC59CC" w:rsidR="00A4767B" w:rsidP="00A4767B" w:rsidRDefault="00A4767B" w14:paraId="4F551EEE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Controlled waste Regulations 1991</w:t>
      </w:r>
    </w:p>
    <w:p xmlns:wp14="http://schemas.microsoft.com/office/word/2010/wordml" w:rsidRPr="00CC59CC" w:rsidR="00A4767B" w:rsidP="00A4767B" w:rsidRDefault="00A4767B" w14:paraId="6784DADE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Environmental protection Duty of Care Regs 1991    amendments 2003</w:t>
      </w:r>
    </w:p>
    <w:p xmlns:wp14="http://schemas.microsoft.com/office/word/2010/wordml" w:rsidRPr="00CC59CC" w:rsidR="00A4767B" w:rsidP="00A4767B" w:rsidRDefault="00A4767B" w14:paraId="11356AF6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Hazardous waste Regulations 2005</w:t>
      </w:r>
    </w:p>
    <w:p xmlns:wp14="http://schemas.microsoft.com/office/word/2010/wordml" w:rsidRPr="00CC59CC" w:rsidR="00A4767B" w:rsidP="00A4767B" w:rsidRDefault="00A4767B" w14:paraId="087B4125" wp14:textId="77777777">
      <w:pPr>
        <w:jc w:val="both"/>
        <w:rPr>
          <w:rFonts w:ascii="Calibri" w:hAnsi="Calibri" w:cs="Arial"/>
          <w:b/>
          <w:sz w:val="22"/>
          <w:szCs w:val="22"/>
        </w:rPr>
      </w:pPr>
      <w:r w:rsidRPr="00CC59CC">
        <w:rPr>
          <w:rFonts w:ascii="Calibri" w:hAnsi="Calibri" w:cs="Arial"/>
          <w:b/>
          <w:sz w:val="22"/>
          <w:szCs w:val="22"/>
        </w:rPr>
        <w:t>The following items are controlled by regulations and must be disposed of correctly:</w:t>
      </w:r>
    </w:p>
    <w:p xmlns:wp14="http://schemas.microsoft.com/office/word/2010/wordml" w:rsidRPr="00CC59CC" w:rsidR="00A4767B" w:rsidP="00A4767B" w:rsidRDefault="00A4767B" w14:paraId="2088A51A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Batteries</w:t>
      </w:r>
    </w:p>
    <w:p xmlns:wp14="http://schemas.microsoft.com/office/word/2010/wordml" w:rsidRPr="00CC59CC" w:rsidR="00A4767B" w:rsidP="00A4767B" w:rsidRDefault="00A4767B" w14:paraId="56EE5B8A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Electronic and electrical equipment</w:t>
      </w:r>
    </w:p>
    <w:p xmlns:wp14="http://schemas.microsoft.com/office/word/2010/wordml" w:rsidRPr="00CC59CC" w:rsidR="00A4767B" w:rsidP="00A4767B" w:rsidRDefault="00A4767B" w14:paraId="6FAA301D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Ozone depleting substances</w:t>
      </w:r>
    </w:p>
    <w:p xmlns:wp14="http://schemas.microsoft.com/office/word/2010/wordml" w:rsidRPr="00CC59CC" w:rsidR="00A4767B" w:rsidP="00A4767B" w:rsidRDefault="00A4767B" w14:paraId="16AE3341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End of life vehicles</w:t>
      </w:r>
    </w:p>
    <w:p xmlns:wp14="http://schemas.microsoft.com/office/word/2010/wordml" w:rsidRPr="00CC59CC" w:rsidR="00A4767B" w:rsidP="00A4767B" w:rsidRDefault="00A4767B" w14:paraId="462C8374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>Packaging</w:t>
      </w:r>
    </w:p>
    <w:p xmlns:wp14="http://schemas.microsoft.com/office/word/2010/wordml" w:rsidRPr="00CC59CC" w:rsidR="00A4767B" w:rsidP="00A4767B" w:rsidRDefault="00A4767B" w14:paraId="3CF2D8B6" wp14:textId="77777777">
      <w:pPr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CC59CC" w:rsidR="00A4767B" w:rsidP="00A4767B" w:rsidRDefault="00A4767B" w14:paraId="4C2A8D1F" wp14:textId="77777777">
      <w:pPr>
        <w:jc w:val="both"/>
        <w:rPr>
          <w:rFonts w:ascii="Calibri" w:hAnsi="Calibri" w:cs="Arial"/>
          <w:sz w:val="22"/>
          <w:szCs w:val="22"/>
        </w:rPr>
      </w:pPr>
      <w:r w:rsidRPr="00CC59CC">
        <w:rPr>
          <w:rFonts w:ascii="Calibri" w:hAnsi="Calibri" w:cs="Arial"/>
          <w:sz w:val="22"/>
          <w:szCs w:val="22"/>
        </w:rPr>
        <w:t xml:space="preserve">See </w:t>
      </w:r>
      <w:hyperlink w:history="1" r:id="rId8">
        <w:r w:rsidRPr="00CC59CC">
          <w:rPr>
            <w:rStyle w:val="Hyperlink"/>
            <w:rFonts w:ascii="Calibri" w:hAnsi="Calibri" w:cs="Arial"/>
            <w:sz w:val="22"/>
            <w:szCs w:val="22"/>
          </w:rPr>
          <w:t>www.netregs.gov.uk</w:t>
        </w:r>
      </w:hyperlink>
      <w:r w:rsidRPr="00CC59CC">
        <w:rPr>
          <w:rFonts w:ascii="Calibri" w:hAnsi="Calibri" w:cs="Arial"/>
          <w:sz w:val="22"/>
          <w:szCs w:val="22"/>
        </w:rPr>
        <w:t xml:space="preserve"> for further information</w:t>
      </w:r>
    </w:p>
    <w:p xmlns:wp14="http://schemas.microsoft.com/office/word/2010/wordml" w:rsidR="00A4767B" w:rsidP="00A4767B" w:rsidRDefault="00A4767B" w14:paraId="0FB78278" wp14:textId="77777777">
      <w:pPr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="00A4767B" w:rsidP="00A4767B" w:rsidRDefault="00A4767B" w14:paraId="1FC39945" wp14:textId="77777777">
      <w:pPr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28561B" w:rsidR="00A4767B" w:rsidP="13CD1CFC" w:rsidRDefault="00A4767B" w14:paraId="7BBA7058" wp14:textId="4D7726BB">
      <w:pPr>
        <w:rPr>
          <w:rFonts w:ascii="Calibri" w:hAnsi="Calibri" w:cs="Arial"/>
          <w:b w:val="1"/>
          <w:bCs w:val="1"/>
          <w:vertAlign w:val="superscript"/>
        </w:rPr>
      </w:pPr>
      <w:r w:rsidRPr="13CD1CFC">
        <w:rPr>
          <w:rFonts w:ascii="Calibri" w:hAnsi="Calibri" w:cs="Arial"/>
          <w:b w:val="1"/>
          <w:bCs w:val="1"/>
        </w:rPr>
        <w:t>Signature</w:t>
      </w:r>
      <w:r w:rsidRPr="13CD1CFC">
        <w:rPr>
          <w:rFonts w:ascii="Calibri" w:hAnsi="Calibri" w:cs="Arial"/>
          <w:b w:val="1"/>
          <w:bCs w:val="1"/>
        </w:rPr>
        <w:t xml:space="preserve">: </w:t>
      </w:r>
      <w:r w:rsidRPr="13CD1CFC">
        <w:rPr>
          <w:rFonts w:ascii="Calibri" w:hAnsi="Calibri" w:cs="Arial"/>
          <w:b w:val="0"/>
          <w:bCs w:val="0"/>
        </w:rPr>
        <w:t xml:space="preserve">Alison Fox                  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13CD1CFC">
        <w:rPr>
          <w:rFonts w:ascii="Calibri" w:hAnsi="Calibri" w:cs="Arial"/>
          <w:b w:val="1"/>
          <w:bCs w:val="1"/>
        </w:rPr>
        <w:t xml:space="preserve">Date: </w:t>
      </w:r>
      <w:r w:rsidRPr="13CD1CFC">
        <w:rPr>
          <w:rFonts w:ascii="Calibri" w:hAnsi="Calibri" w:cs="Arial"/>
          <w:b w:val="0"/>
          <w:bCs w:val="0"/>
        </w:rPr>
        <w:t xml:space="preserve">3</w:t>
      </w:r>
      <w:r w:rsidRPr="13CD1CFC">
        <w:rPr>
          <w:rFonts w:ascii="Calibri" w:hAnsi="Calibri" w:cs="Arial"/>
          <w:b w:val="0"/>
          <w:bCs w:val="0"/>
          <w:vertAlign w:val="superscript"/>
        </w:rPr>
        <w:t xml:space="preserve">rd</w:t>
      </w:r>
      <w:r w:rsidRPr="13CD1CFC">
        <w:rPr>
          <w:rFonts w:ascii="Calibri" w:hAnsi="Calibri" w:cs="Arial"/>
          <w:b w:val="0"/>
          <w:bCs w:val="0"/>
        </w:rPr>
        <w:t xml:space="preserve"> February 2020</w:t>
      </w:r>
    </w:p>
    <w:p xmlns:wp14="http://schemas.microsoft.com/office/word/2010/wordml" w:rsidRPr="0028561B" w:rsidR="00A4767B" w:rsidP="00A4767B" w:rsidRDefault="00A4767B" w14:paraId="0562CB0E" wp14:textId="77777777">
      <w:pPr>
        <w:rPr>
          <w:rFonts w:ascii="Calibri" w:hAnsi="Calibri" w:cs="Arial"/>
          <w:b/>
        </w:rPr>
      </w:pPr>
    </w:p>
    <w:p xmlns:wp14="http://schemas.microsoft.com/office/word/2010/wordml" w:rsidRPr="0028561B" w:rsidR="00A4767B" w:rsidP="00A4767B" w:rsidRDefault="00A4767B" w14:paraId="5DAE7C5B" wp14:textId="3B610A9F">
      <w:pPr>
        <w:pStyle w:val="BasicParagraph"/>
        <w:rPr>
          <w:rFonts w:ascii="Calibri" w:hAnsi="Calibri"/>
          <w:sz w:val="24"/>
          <w:szCs w:val="24"/>
        </w:rPr>
      </w:pPr>
      <w:r w:rsidRPr="13CD1CFC">
        <w:rPr>
          <w:rFonts w:ascii="Calibri" w:hAnsi="Calibri" w:cs="Arial"/>
          <w:b w:val="1"/>
          <w:bCs w:val="1"/>
          <w:sz w:val="24"/>
          <w:szCs w:val="24"/>
        </w:rPr>
        <w:t xml:space="preserve">Print Name:  </w:t>
      </w:r>
      <w:r w:rsidRPr="13CD1CFC">
        <w:rPr>
          <w:rFonts w:ascii="Calibri" w:hAnsi="Calibri" w:cs="Arial"/>
          <w:b w:val="0"/>
          <w:bCs w:val="0"/>
          <w:sz w:val="24"/>
          <w:szCs w:val="24"/>
        </w:rPr>
        <w:t xml:space="preserve">Alison Fox        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Pr="13CD1CFC">
        <w:rPr>
          <w:rFonts w:ascii="Calibri" w:hAnsi="Calibri" w:cs="Arial"/>
          <w:b w:val="1"/>
          <w:bCs w:val="1"/>
          <w:sz w:val="24"/>
          <w:szCs w:val="24"/>
        </w:rPr>
        <w:t>Position in Company</w:t>
      </w:r>
      <w:r w:rsidRPr="13CD1CFC">
        <w:rPr>
          <w:rFonts w:ascii="Calibri" w:hAnsi="Calibri" w:cs="Arial"/>
          <w:b w:val="1"/>
          <w:bCs w:val="1"/>
          <w:sz w:val="24"/>
          <w:szCs w:val="24"/>
        </w:rPr>
        <w:t xml:space="preserve">: </w:t>
      </w:r>
      <w:r w:rsidR="00AF5670">
        <w:rPr>
          <w:rFonts w:ascii="Calibri" w:hAnsi="Calibri" w:cs="Arial"/>
          <w:sz w:val="24"/>
          <w:szCs w:val="24"/>
        </w:rPr>
        <w:t>Business Manager</w:t>
      </w:r>
      <w:bookmarkStart w:name="_GoBack" w:id="0"/>
      <w:bookmarkEnd w:id="0"/>
    </w:p>
    <w:p xmlns:wp14="http://schemas.microsoft.com/office/word/2010/wordml" w:rsidRPr="00CC59CC" w:rsidR="00A4767B" w:rsidP="00A4767B" w:rsidRDefault="00A4767B" w14:paraId="34CE0A41" wp14:textId="77777777">
      <w:pPr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CC59CC" w:rsidR="00A4767B" w:rsidP="00A4767B" w:rsidRDefault="00A4767B" w14:paraId="62EBF3C5" wp14:textId="77777777">
      <w:pPr>
        <w:jc w:val="both"/>
        <w:rPr>
          <w:rFonts w:ascii="Calibri" w:hAnsi="Calibri" w:cs="Arial"/>
          <w:sz w:val="22"/>
          <w:szCs w:val="22"/>
        </w:rPr>
      </w:pPr>
    </w:p>
    <w:p xmlns:wp14="http://schemas.microsoft.com/office/word/2010/wordml" w:rsidR="00A4767B" w:rsidP="00EB6D59" w:rsidRDefault="00A4767B" w14:paraId="6D98A12B" wp14:textId="77777777">
      <w:pPr>
        <w:jc w:val="center"/>
      </w:pPr>
    </w:p>
    <w:sectPr w:rsidR="00A4767B" w:rsidSect="00E71E89">
      <w:footerReference w:type="default" r:id="rId9"/>
      <w:pgSz w:w="11900" w:h="16840" w:orient="portrait"/>
      <w:pgMar w:top="1440" w:right="1800" w:bottom="1440" w:left="1800" w:header="708" w:footer="708" w:gutter="0"/>
      <w:cols w:space="708"/>
      <w:docGrid w:linePitch="360"/>
      <w:headerReference w:type="default" r:id="R9a8549a510134aa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2665A" w:rsidP="00DD068C" w:rsidRDefault="0002665A" w14:paraId="2946DB82" wp14:textId="77777777">
      <w:r>
        <w:separator/>
      </w:r>
    </w:p>
  </w:endnote>
  <w:endnote w:type="continuationSeparator" w:id="0">
    <w:p xmlns:wp14="http://schemas.microsoft.com/office/word/2010/wordml" w:rsidR="0002665A" w:rsidP="00DD068C" w:rsidRDefault="0002665A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D068C" w:rsidP="00DD068C" w:rsidRDefault="00E56A00" w14:paraId="4B845CFC" wp14:textId="77777777">
    <w:pPr>
      <w:pStyle w:val="Footer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VERSION 3</w:t>
    </w:r>
    <w:r w:rsidRPr="00DD068C" w:rsidR="00DD068C">
      <w:rPr>
        <w:rFonts w:ascii="Calibri" w:hAnsi="Calibri"/>
        <w:b/>
        <w:sz w:val="22"/>
        <w:szCs w:val="22"/>
      </w:rPr>
      <w:t>.0</w:t>
    </w:r>
  </w:p>
  <w:p xmlns:wp14="http://schemas.microsoft.com/office/word/2010/wordml" w:rsidRPr="00DD068C" w:rsidR="00DD068C" w:rsidP="13CD1CFC" w:rsidRDefault="00E56A00" w14:paraId="02752C38" wp14:textId="693F455C">
    <w:pPr>
      <w:pStyle w:val="Footer"/>
      <w:jc w:val="center"/>
      <w:rPr>
        <w:rFonts w:ascii="Calibri" w:hAnsi="Calibri"/>
        <w:b w:val="1"/>
        <w:bCs w:val="1"/>
        <w:sz w:val="22"/>
        <w:szCs w:val="22"/>
      </w:rPr>
    </w:pPr>
    <w:r w:rsidRPr="13CD1CFC" w:rsidR="13CD1CFC">
      <w:rPr>
        <w:rFonts w:ascii="Calibri" w:hAnsi="Calibri"/>
        <w:b w:val="1"/>
        <w:bCs w:val="1"/>
        <w:sz w:val="22"/>
        <w:szCs w:val="22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2665A" w:rsidP="00DD068C" w:rsidRDefault="0002665A" w14:paraId="110FFD37" wp14:textId="77777777">
      <w:r>
        <w:separator/>
      </w:r>
    </w:p>
  </w:footnote>
  <w:footnote w:type="continuationSeparator" w:id="0">
    <w:p xmlns:wp14="http://schemas.microsoft.com/office/word/2010/wordml" w:rsidR="0002665A" w:rsidP="00DD068C" w:rsidRDefault="0002665A" w14:paraId="6B699379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7"/>
      <w:gridCol w:w="2767"/>
      <w:gridCol w:w="2767"/>
    </w:tblGrid>
    <w:tr w:rsidR="13CD1CFC" w:rsidTr="13CD1CFC" w14:paraId="3E07745A">
      <w:tc>
        <w:tcPr>
          <w:tcW w:w="2767" w:type="dxa"/>
          <w:tcMar/>
        </w:tcPr>
        <w:p w:rsidR="13CD1CFC" w:rsidP="13CD1CFC" w:rsidRDefault="13CD1CFC" w14:paraId="50DD63DA" w14:textId="452A44A7">
          <w:pPr>
            <w:pStyle w:val="Header"/>
            <w:bidi w:val="0"/>
            <w:ind w:left="-115"/>
            <w:jc w:val="left"/>
          </w:pPr>
        </w:p>
      </w:tc>
      <w:tc>
        <w:tcPr>
          <w:tcW w:w="2767" w:type="dxa"/>
          <w:tcMar/>
        </w:tcPr>
        <w:p w:rsidR="13CD1CFC" w:rsidP="13CD1CFC" w:rsidRDefault="13CD1CFC" w14:paraId="68AEB3B0" w14:textId="637C3D71">
          <w:pPr>
            <w:pStyle w:val="Header"/>
            <w:bidi w:val="0"/>
            <w:jc w:val="center"/>
          </w:pPr>
        </w:p>
      </w:tc>
      <w:tc>
        <w:tcPr>
          <w:tcW w:w="2767" w:type="dxa"/>
          <w:tcMar/>
        </w:tcPr>
        <w:p w:rsidR="13CD1CFC" w:rsidP="13CD1CFC" w:rsidRDefault="13CD1CFC" w14:paraId="45A27649" w14:textId="62F6E811">
          <w:pPr>
            <w:pStyle w:val="Header"/>
            <w:bidi w:val="0"/>
            <w:ind w:right="-115"/>
            <w:jc w:val="right"/>
          </w:pPr>
        </w:p>
      </w:tc>
    </w:tr>
  </w:tbl>
  <w:p w:rsidR="13CD1CFC" w:rsidP="13CD1CFC" w:rsidRDefault="13CD1CFC" w14:paraId="53B2F384" w14:textId="236D173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15DFF"/>
    <w:multiLevelType w:val="hybridMultilevel"/>
    <w:tmpl w:val="9C7E23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FD6456"/>
    <w:multiLevelType w:val="hybridMultilevel"/>
    <w:tmpl w:val="410A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59"/>
    <w:rsid w:val="0002665A"/>
    <w:rsid w:val="001254E2"/>
    <w:rsid w:val="00562593"/>
    <w:rsid w:val="005E2E38"/>
    <w:rsid w:val="00A14AD2"/>
    <w:rsid w:val="00A4767B"/>
    <w:rsid w:val="00AF5670"/>
    <w:rsid w:val="00DD068C"/>
    <w:rsid w:val="00E56A00"/>
    <w:rsid w:val="00E71E89"/>
    <w:rsid w:val="00EB6D59"/>
    <w:rsid w:val="13C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877DFAA0-9E9A-425C-9741-C1210BCFDA9B}"/>
  <w14:docId w14:val="09A2245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5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B6D5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4767B"/>
    <w:rPr>
      <w:color w:val="0000FF"/>
      <w:u w:val="single"/>
    </w:rPr>
  </w:style>
  <w:style w:type="paragraph" w:styleId="Paragraph" w:customStyle="1">
    <w:name w:val="Paragraph"/>
    <w:basedOn w:val="Normal"/>
    <w:rsid w:val="00A4767B"/>
    <w:pPr>
      <w:widowControl w:val="0"/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 w:eastAsia="Times New Roman" w:cs="Book Antiqua"/>
      <w:color w:val="000000"/>
      <w:sz w:val="22"/>
      <w:szCs w:val="22"/>
      <w:lang w:eastAsia="en-GB"/>
    </w:rPr>
  </w:style>
  <w:style w:type="paragraph" w:styleId="BasicParagraph" w:customStyle="1">
    <w:name w:val="[Basic Paragraph]"/>
    <w:basedOn w:val="Normal"/>
    <w:rsid w:val="00A4767B"/>
    <w:pPr>
      <w:widowControl w:val="0"/>
      <w:suppressAutoHyphens/>
      <w:autoSpaceDE w:val="0"/>
      <w:spacing w:line="288" w:lineRule="auto"/>
      <w:textAlignment w:val="center"/>
    </w:pPr>
    <w:rPr>
      <w:rFonts w:ascii="Times New Roman" w:hAnsi="Times New Roman"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D068C"/>
  </w:style>
  <w:style w:type="character" w:styleId="FootnoteTextChar" w:customStyle="1">
    <w:name w:val="Footnote Text Char"/>
    <w:link w:val="FootnoteText"/>
    <w:uiPriority w:val="99"/>
    <w:rsid w:val="00DD068C"/>
    <w:rPr>
      <w:sz w:val="24"/>
      <w:szCs w:val="24"/>
    </w:rPr>
  </w:style>
  <w:style w:type="character" w:styleId="FootnoteReference">
    <w:name w:val="footnote reference"/>
    <w:uiPriority w:val="99"/>
    <w:unhideWhenUsed/>
    <w:rsid w:val="00DD06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68C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DD0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68C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DD068C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etregs.gov.uk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9a8549a510134a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Lane End Farm Trust</dc:creator>
  <keywords/>
  <dc:description/>
  <lastModifiedBy>Lane End Farm Trust</lastModifiedBy>
  <revision>4</revision>
  <dcterms:created xsi:type="dcterms:W3CDTF">2020-02-03T14:59:00.0000000Z</dcterms:created>
  <dcterms:modified xsi:type="dcterms:W3CDTF">2020-02-03T15:04:10.6655454Z</dcterms:modified>
</coreProperties>
</file>